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13C" w:rsidRPr="00425C90" w:rsidRDefault="00425C90" w:rsidP="00425C90">
      <w:pPr>
        <w:spacing w:after="0"/>
        <w:ind w:left="120"/>
        <w:jc w:val="center"/>
        <w:rPr>
          <w:lang w:val="ru-RU"/>
        </w:rPr>
      </w:pPr>
      <w:bookmarkStart w:id="0" w:name="block-21240929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F3513C" w:rsidRPr="00425C90" w:rsidRDefault="00F3513C">
      <w:pPr>
        <w:spacing w:after="0"/>
        <w:ind w:left="120"/>
        <w:rPr>
          <w:lang w:val="ru-RU"/>
        </w:rPr>
      </w:pPr>
    </w:p>
    <w:p w:rsidR="00F3513C" w:rsidRPr="00425C90" w:rsidRDefault="00F3513C">
      <w:pPr>
        <w:spacing w:after="0"/>
        <w:ind w:left="120"/>
        <w:rPr>
          <w:lang w:val="ru-RU"/>
        </w:rPr>
      </w:pPr>
    </w:p>
    <w:p w:rsidR="00F3513C" w:rsidRPr="00425C90" w:rsidRDefault="002C37EA">
      <w:pPr>
        <w:spacing w:after="0" w:line="408" w:lineRule="auto"/>
        <w:ind w:left="120"/>
        <w:jc w:val="center"/>
        <w:rPr>
          <w:lang w:val="ru-RU"/>
        </w:rPr>
      </w:pPr>
      <w:r w:rsidRPr="00425C9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513C" w:rsidRPr="00425C90" w:rsidRDefault="002C37EA">
      <w:pPr>
        <w:spacing w:after="0" w:line="408" w:lineRule="auto"/>
        <w:ind w:left="120"/>
        <w:jc w:val="center"/>
        <w:rPr>
          <w:lang w:val="ru-RU"/>
        </w:rPr>
      </w:pPr>
      <w:r w:rsidRPr="00425C90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F3513C" w:rsidRPr="00425C90" w:rsidRDefault="002C37EA">
      <w:pPr>
        <w:spacing w:after="0" w:line="408" w:lineRule="auto"/>
        <w:ind w:left="120"/>
        <w:jc w:val="center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F3513C" w:rsidRPr="00425C90" w:rsidRDefault="00F3513C">
      <w:pPr>
        <w:spacing w:after="0"/>
        <w:ind w:left="120"/>
        <w:jc w:val="center"/>
        <w:rPr>
          <w:lang w:val="ru-RU"/>
        </w:rPr>
      </w:pP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bookmarkStart w:id="1" w:name="block-21240934"/>
      <w:bookmarkEnd w:id="0"/>
      <w:proofErr w:type="gramStart"/>
      <w:r w:rsidRPr="00425C90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м стандарте среднего общего образования (Приказ </w:t>
      </w:r>
      <w:proofErr w:type="spellStart"/>
      <w:r w:rsidRPr="00425C90">
        <w:rPr>
          <w:rFonts w:ascii="Times New Roman" w:hAnsi="Times New Roman"/>
          <w:color w:val="000000"/>
          <w:sz w:val="28"/>
          <w:lang w:val="ru-RU"/>
        </w:rPr>
        <w:t>Минобрнауки</w:t>
      </w:r>
      <w:proofErr w:type="spellEnd"/>
      <w:r w:rsidRPr="00425C90">
        <w:rPr>
          <w:rFonts w:ascii="Times New Roman" w:hAnsi="Times New Roman"/>
          <w:color w:val="000000"/>
          <w:sz w:val="28"/>
          <w:lang w:val="ru-RU"/>
        </w:rPr>
        <w:t xml:space="preserve"> России от 17.05.2012 г. № 413, зарегистрирован Министерством юстиции Российской Федерации 07.06.2012 г., рег. номер — 24480), с учётом Концепции преподавания русского языка и литературы в Российск</w:t>
      </w:r>
      <w:r w:rsidRPr="00425C90">
        <w:rPr>
          <w:rFonts w:ascii="Times New Roman" w:hAnsi="Times New Roman"/>
          <w:color w:val="000000"/>
          <w:sz w:val="28"/>
          <w:lang w:val="ru-RU"/>
        </w:rPr>
        <w:t>ой Федерации</w:t>
      </w:r>
      <w:proofErr w:type="gramEnd"/>
      <w:r w:rsidRPr="00425C90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gramStart"/>
      <w:r w:rsidRPr="00425C90">
        <w:rPr>
          <w:rFonts w:ascii="Times New Roman" w:hAnsi="Times New Roman"/>
          <w:color w:val="000000"/>
          <w:sz w:val="28"/>
          <w:lang w:val="ru-RU"/>
        </w:rPr>
        <w:t>утверждена</w:t>
      </w:r>
      <w:proofErr w:type="gramEnd"/>
      <w:r w:rsidRPr="00425C90">
        <w:rPr>
          <w:rFonts w:ascii="Times New Roman" w:hAnsi="Times New Roman"/>
          <w:color w:val="000000"/>
          <w:sz w:val="28"/>
          <w:lang w:val="ru-RU"/>
        </w:rPr>
        <w:t xml:space="preserve"> распоряжением Правительства Российской Федерации от 9 апреля 2016 г. № 637-р). </w:t>
      </w:r>
    </w:p>
    <w:p w:rsidR="00F3513C" w:rsidRPr="00425C90" w:rsidRDefault="002C37EA">
      <w:pPr>
        <w:spacing w:after="0"/>
        <w:ind w:firstLine="600"/>
        <w:rPr>
          <w:lang w:val="ru-RU"/>
        </w:rPr>
      </w:pPr>
      <w:r w:rsidRPr="00425C90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F3513C" w:rsidRPr="00425C90" w:rsidRDefault="002C37EA">
      <w:pPr>
        <w:spacing w:after="0"/>
        <w:ind w:left="120"/>
        <w:rPr>
          <w:lang w:val="ru-RU"/>
        </w:rPr>
      </w:pPr>
      <w:r w:rsidRPr="00425C9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«ЛИТЕРАТУРА»</w:t>
      </w:r>
    </w:p>
    <w:p w:rsidR="00F3513C" w:rsidRPr="00425C90" w:rsidRDefault="00F3513C">
      <w:pPr>
        <w:spacing w:after="0"/>
        <w:ind w:left="120"/>
        <w:rPr>
          <w:lang w:val="ru-RU"/>
        </w:rPr>
      </w:pP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>Учебный предмет «Литература» способствует формированию духовного облика и нравственных ориентиро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Особенности литературы как школьного предмета связаны с тем, что </w:t>
      </w:r>
      <w:r w:rsidRPr="00425C90">
        <w:rPr>
          <w:rFonts w:ascii="Times New Roman" w:hAnsi="Times New Roman"/>
          <w:color w:val="000000"/>
          <w:sz w:val="28"/>
          <w:lang w:val="ru-RU"/>
        </w:rPr>
        <w:t>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 нравственно-эстетическим ценностям, как национальным, так и общечеловеческим.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в 10–11 классах составляют чтение и изучение выдающихся произведений отечественной и зарубежной литературы второй половины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425C90">
        <w:rPr>
          <w:rFonts w:ascii="Times New Roman" w:hAnsi="Times New Roman"/>
          <w:color w:val="000000"/>
          <w:sz w:val="28"/>
          <w:lang w:val="ru-RU"/>
        </w:rPr>
        <w:t>Х – нача</w:t>
      </w:r>
      <w:r w:rsidRPr="00425C90">
        <w:rPr>
          <w:rFonts w:ascii="Times New Roman" w:hAnsi="Times New Roman"/>
          <w:color w:val="000000"/>
          <w:sz w:val="28"/>
          <w:lang w:val="ru-RU"/>
        </w:rPr>
        <w:t>ла ХХ</w:t>
      </w:r>
      <w:r>
        <w:rPr>
          <w:rFonts w:ascii="Times New Roman" w:hAnsi="Times New Roman"/>
          <w:color w:val="000000"/>
          <w:sz w:val="28"/>
        </w:rPr>
        <w:t>I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</w:t>
      </w:r>
      <w:r w:rsidRPr="00425C90">
        <w:rPr>
          <w:rFonts w:ascii="Times New Roman" w:hAnsi="Times New Roman"/>
          <w:color w:val="000000"/>
          <w:sz w:val="28"/>
          <w:lang w:val="ru-RU"/>
        </w:rPr>
        <w:lastRenderedPageBreak/>
        <w:t>с возрастными особенностями старшеклассников, их литературным развитием, жизненным и читательским оп</w:t>
      </w:r>
      <w:r w:rsidRPr="00425C90">
        <w:rPr>
          <w:rFonts w:ascii="Times New Roman" w:hAnsi="Times New Roman"/>
          <w:color w:val="000000"/>
          <w:sz w:val="28"/>
          <w:lang w:val="ru-RU"/>
        </w:rPr>
        <w:t>ытом.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 xml:space="preserve">Литературное образование в средней школе преемственно по отношению к курсу литературы в основной школе. Происходит углубление </w:t>
      </w:r>
      <w:proofErr w:type="spellStart"/>
      <w:r w:rsidRPr="00425C9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25C90">
        <w:rPr>
          <w:rFonts w:ascii="Times New Roman" w:hAnsi="Times New Roman"/>
          <w:color w:val="000000"/>
          <w:sz w:val="28"/>
          <w:lang w:val="ru-RU"/>
        </w:rPr>
        <w:t xml:space="preserve"> связей с курсом русского языка, истории и предметов художественного цикла, что способствует формированию худож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ественного вкуса и эстетического отношения к окружающему миру. 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>В рабочей программе учебного предмета «Литература» учтены этапы российского историко-литературного процесса второй половины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425C90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 века, представлены разделы, включающие произведения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 литератур народов России и зарубежной литературы.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>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литературе.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>В рабочей программе на базовом у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ровне определена группа планируемых предметных результатов, достижение которых обеспечивается в отношении всех обучающихся. Планируемые предметные результаты на углублённом уровне реализуются в отношении наиболее </w:t>
      </w:r>
      <w:proofErr w:type="gramStart"/>
      <w:r w:rsidRPr="00425C90">
        <w:rPr>
          <w:rFonts w:ascii="Times New Roman" w:hAnsi="Times New Roman"/>
          <w:color w:val="000000"/>
          <w:sz w:val="28"/>
          <w:lang w:val="ru-RU"/>
        </w:rPr>
        <w:t>мотивированных</w:t>
      </w:r>
      <w:proofErr w:type="gramEnd"/>
      <w:r w:rsidRPr="00425C90">
        <w:rPr>
          <w:rFonts w:ascii="Times New Roman" w:hAnsi="Times New Roman"/>
          <w:color w:val="000000"/>
          <w:sz w:val="28"/>
          <w:lang w:val="ru-RU"/>
        </w:rPr>
        <w:t xml:space="preserve"> и способных обучающихся, выб</w:t>
      </w:r>
      <w:r w:rsidRPr="00425C90">
        <w:rPr>
          <w:rFonts w:ascii="Times New Roman" w:hAnsi="Times New Roman"/>
          <w:color w:val="000000"/>
          <w:sz w:val="28"/>
          <w:lang w:val="ru-RU"/>
        </w:rPr>
        <w:t>равших данный уровень изучения предмета.</w:t>
      </w:r>
    </w:p>
    <w:p w:rsidR="00F3513C" w:rsidRPr="00425C90" w:rsidRDefault="002C37EA">
      <w:pPr>
        <w:spacing w:after="0"/>
        <w:ind w:left="120"/>
        <w:rPr>
          <w:lang w:val="ru-RU"/>
        </w:rPr>
      </w:pPr>
      <w:r w:rsidRPr="00425C9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«ЛИТЕРАТУРА»</w:t>
      </w:r>
    </w:p>
    <w:p w:rsidR="00F3513C" w:rsidRPr="00425C90" w:rsidRDefault="00F3513C">
      <w:pPr>
        <w:spacing w:after="0"/>
        <w:ind w:left="120"/>
        <w:jc w:val="center"/>
        <w:rPr>
          <w:lang w:val="ru-RU"/>
        </w:rPr>
      </w:pP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средней школе состоят: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 xml:space="preserve">в </w:t>
      </w:r>
      <w:proofErr w:type="spellStart"/>
      <w:r w:rsidRPr="00425C90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425C90">
        <w:rPr>
          <w:rFonts w:ascii="Times New Roman" w:hAnsi="Times New Roman"/>
          <w:color w:val="000000"/>
          <w:sz w:val="28"/>
          <w:lang w:val="ru-RU"/>
        </w:rPr>
        <w:t xml:space="preserve"> чувства причастности к отечественным культурным традициям, лежащим в основе исторической 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преемственности поколений, и уважительного отношения к другим культурам; 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>в развитии ценностно-смысловой сферы личности на основе высоких этических идеалов;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>в осознании ценностного отношения к литературе как неотъемлемой части культуры и взаимосвязей между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 языковым, литературным, интеллектуальным, духовно-нравственным развитием личности. 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proofErr w:type="gramStart"/>
      <w:r w:rsidRPr="00425C90">
        <w:rPr>
          <w:rFonts w:ascii="Times New Roman" w:hAnsi="Times New Roman"/>
          <w:color w:val="000000"/>
          <w:sz w:val="28"/>
          <w:lang w:val="ru-RU"/>
        </w:rPr>
        <w:t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</w:t>
      </w:r>
      <w:r w:rsidRPr="00425C90">
        <w:rPr>
          <w:rFonts w:ascii="Times New Roman" w:hAnsi="Times New Roman"/>
          <w:color w:val="000000"/>
          <w:sz w:val="28"/>
          <w:lang w:val="ru-RU"/>
        </w:rPr>
        <w:t>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</w:t>
      </w:r>
      <w:r w:rsidRPr="00425C90">
        <w:rPr>
          <w:rFonts w:ascii="Times New Roman" w:hAnsi="Times New Roman"/>
          <w:color w:val="000000"/>
          <w:sz w:val="28"/>
          <w:lang w:val="ru-RU"/>
        </w:rPr>
        <w:t>ной речи обучающихся на примере лучших литературных образцов.</w:t>
      </w:r>
      <w:proofErr w:type="gramEnd"/>
      <w:r w:rsidRPr="00425C90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</w:t>
      </w:r>
      <w:r w:rsidRPr="00425C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комплексном решении учебных и воспитательных задач, стоящих перед старшей школой и сформулированных в ФГОС СОО. 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proofErr w:type="gramStart"/>
      <w:r w:rsidRPr="00425C90">
        <w:rPr>
          <w:rFonts w:ascii="Times New Roman" w:hAnsi="Times New Roman"/>
          <w:color w:val="000000"/>
          <w:sz w:val="28"/>
          <w:lang w:val="ru-RU"/>
        </w:rPr>
        <w:t>Задачи, связанные с формированием чувства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 причастности к отечественным традициям и осознанием исторической преемственности поколений, включением в языковое пространство русской культуры, воспитанием ценностного отношения к литературе как неотъемлемой части культуры, состоят в приобщении старшекла</w:t>
      </w:r>
      <w:r w:rsidRPr="00425C90">
        <w:rPr>
          <w:rFonts w:ascii="Times New Roman" w:hAnsi="Times New Roman"/>
          <w:color w:val="000000"/>
          <w:sz w:val="28"/>
          <w:lang w:val="ru-RU"/>
        </w:rPr>
        <w:t>ссников к лучшим образцам русской и зарубежной литературы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425C90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 века, воспитании уважения к отечественной классической литературе как социокультурному и эстетическому феномену, освоении в ходе</w:t>
      </w:r>
      <w:proofErr w:type="gramEnd"/>
      <w:r w:rsidRPr="00425C90">
        <w:rPr>
          <w:rFonts w:ascii="Times New Roman" w:hAnsi="Times New Roman"/>
          <w:color w:val="000000"/>
          <w:sz w:val="28"/>
          <w:lang w:val="ru-RU"/>
        </w:rPr>
        <w:t xml:space="preserve"> изучения литературы духовного опыта 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человечества, этико-нравственных, философско-мировоззренческих, социально-бытовых, культурных традиций и ценностей. 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proofErr w:type="gramStart"/>
      <w:r w:rsidRPr="00425C90">
        <w:rPr>
          <w:rFonts w:ascii="Times New Roman" w:hAnsi="Times New Roman"/>
          <w:color w:val="000000"/>
          <w:sz w:val="28"/>
          <w:lang w:val="ru-RU"/>
        </w:rPr>
        <w:t>Задачи, связанные с формированием устойчивого интереса к чтению как средству познания отечественной и других культур, уважительного отношен</w:t>
      </w:r>
      <w:r w:rsidRPr="00425C90">
        <w:rPr>
          <w:rFonts w:ascii="Times New Roman" w:hAnsi="Times New Roman"/>
          <w:color w:val="000000"/>
          <w:sz w:val="28"/>
          <w:lang w:val="ru-RU"/>
        </w:rPr>
        <w:t>ия к ним, приобщением к российскому литературному наследию и через него – к традиционным ценностям и сокровищам отечественной и мировой культуры, ориентированы на воспитание и развитие потребности в чтении художественных произведений, знание содержания и о</w:t>
      </w:r>
      <w:r w:rsidRPr="00425C90">
        <w:rPr>
          <w:rFonts w:ascii="Times New Roman" w:hAnsi="Times New Roman"/>
          <w:color w:val="000000"/>
          <w:sz w:val="28"/>
          <w:lang w:val="ru-RU"/>
        </w:rPr>
        <w:t>смысление ключевых проблем произведений русской, мировой классической и современной литературы, в</w:t>
      </w:r>
      <w:proofErr w:type="gramEnd"/>
      <w:r w:rsidRPr="00425C90">
        <w:rPr>
          <w:rFonts w:ascii="Times New Roman" w:hAnsi="Times New Roman"/>
          <w:color w:val="000000"/>
          <w:sz w:val="28"/>
          <w:lang w:val="ru-RU"/>
        </w:rPr>
        <w:t xml:space="preserve"> том числе литератур народов России, а также на формирование потребности в досуговом чтении и умение составлять программы собственной читательской деятельности</w:t>
      </w:r>
      <w:r w:rsidRPr="00425C90">
        <w:rPr>
          <w:rFonts w:ascii="Times New Roman" w:hAnsi="Times New Roman"/>
          <w:color w:val="000000"/>
          <w:sz w:val="28"/>
          <w:lang w:val="ru-RU"/>
        </w:rPr>
        <w:t>, участвовать во внеурочных мероприятиях, содействующих повышению интереса к литературе, чтению, образованию, книжной культуре.</w:t>
      </w:r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proofErr w:type="gramStart"/>
      <w:r w:rsidRPr="00425C90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читательских качеств </w:t>
      </w:r>
      <w:r w:rsidRPr="00425C90">
        <w:rPr>
          <w:rFonts w:ascii="Times New Roman" w:hAnsi="Times New Roman"/>
          <w:color w:val="000000"/>
          <w:spacing w:val="-2"/>
          <w:sz w:val="28"/>
          <w:lang w:val="ru-RU"/>
        </w:rPr>
        <w:t xml:space="preserve">и овладением современными читательскими практиками, культурой восприятия и </w:t>
      </w:r>
      <w:r w:rsidRPr="00425C90">
        <w:rPr>
          <w:rFonts w:ascii="Times New Roman" w:hAnsi="Times New Roman"/>
          <w:color w:val="000000"/>
          <w:spacing w:val="-2"/>
          <w:sz w:val="28"/>
          <w:lang w:val="ru-RU"/>
        </w:rPr>
        <w:t>понимания литературных текстов, самостоятельного истолкования прочитанного, направлены на развити</w:t>
      </w:r>
      <w:r w:rsidRPr="00425C90">
        <w:rPr>
          <w:rFonts w:ascii="Times New Roman" w:hAnsi="Times New Roman"/>
          <w:color w:val="000000"/>
          <w:sz w:val="28"/>
          <w:lang w:val="ru-RU"/>
        </w:rPr>
        <w:t>е умений анализа и интерпретации литературного произведения как художественного целого с учётом историко-литературной обусловленности, культурного контекста и связей с современностью с использованием теоретико-литературных знаний и представления об историк</w:t>
      </w:r>
      <w:r w:rsidRPr="00425C90">
        <w:rPr>
          <w:rFonts w:ascii="Times New Roman" w:hAnsi="Times New Roman"/>
          <w:color w:val="000000"/>
          <w:sz w:val="28"/>
          <w:lang w:val="ru-RU"/>
        </w:rPr>
        <w:t>о-литературном процессе.</w:t>
      </w:r>
      <w:proofErr w:type="gramEnd"/>
      <w:r w:rsidRPr="00425C9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25C90">
        <w:rPr>
          <w:rFonts w:ascii="Times New Roman" w:hAnsi="Times New Roman"/>
          <w:color w:val="000000"/>
          <w:sz w:val="28"/>
          <w:lang w:val="ru-RU"/>
        </w:rPr>
        <w:t>Кроме того,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кусств, с выявлением взаимообусловленности элементов формы и содержания литературного произведения, а также образов, тем, идей, </w:t>
      </w:r>
      <w:r w:rsidRPr="00425C90">
        <w:rPr>
          <w:rFonts w:ascii="Times New Roman" w:hAnsi="Times New Roman"/>
          <w:color w:val="000000"/>
          <w:sz w:val="28"/>
          <w:lang w:val="ru-RU"/>
        </w:rPr>
        <w:lastRenderedPageBreak/>
        <w:t>проблем, способствующих осмыслению художественной картины жизни, созданной автором в литературном произведении, и авторской пози</w:t>
      </w:r>
      <w:r w:rsidRPr="00425C90">
        <w:rPr>
          <w:rFonts w:ascii="Times New Roman" w:hAnsi="Times New Roman"/>
          <w:color w:val="000000"/>
          <w:sz w:val="28"/>
          <w:lang w:val="ru-RU"/>
        </w:rPr>
        <w:t xml:space="preserve">ции. </w:t>
      </w:r>
      <w:proofErr w:type="gramEnd"/>
    </w:p>
    <w:p w:rsidR="00F3513C" w:rsidRPr="00425C90" w:rsidRDefault="002C37EA">
      <w:pPr>
        <w:spacing w:after="0"/>
        <w:ind w:firstLine="600"/>
        <w:jc w:val="both"/>
        <w:rPr>
          <w:lang w:val="ru-RU"/>
        </w:rPr>
      </w:pPr>
      <w:proofErr w:type="gramStart"/>
      <w:r w:rsidRPr="00425C90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и реализацией их в учебной деятельности и в дальнейшей жизни, направлены на расширение представлений об изобразительно-выразительных возможностях русского язык</w:t>
      </w:r>
      <w:r w:rsidRPr="00425C90">
        <w:rPr>
          <w:rFonts w:ascii="Times New Roman" w:hAnsi="Times New Roman"/>
          <w:color w:val="000000"/>
          <w:sz w:val="28"/>
          <w:lang w:val="ru-RU"/>
        </w:rPr>
        <w:t>а в литературных текстах, овладение разными способами информационной переработки текстов с использованием важнейших литературных ресурсов, в том числе в сети Интернет.</w:t>
      </w:r>
      <w:proofErr w:type="gramEnd"/>
    </w:p>
    <w:p w:rsidR="00F3513C" w:rsidRPr="00425C90" w:rsidRDefault="002C37EA">
      <w:pPr>
        <w:spacing w:after="0"/>
        <w:ind w:left="120"/>
        <w:rPr>
          <w:lang w:val="ru-RU"/>
        </w:rPr>
      </w:pPr>
      <w:r w:rsidRPr="00425C9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F3513C" w:rsidRPr="00425C90" w:rsidRDefault="002C37EA">
      <w:pPr>
        <w:spacing w:after="0"/>
        <w:ind w:left="120"/>
        <w:jc w:val="both"/>
        <w:rPr>
          <w:lang w:val="ru-RU"/>
        </w:rPr>
      </w:pPr>
      <w:r w:rsidRPr="00425C90">
        <w:rPr>
          <w:rFonts w:ascii="Times New Roman" w:hAnsi="Times New Roman"/>
          <w:color w:val="000000"/>
          <w:sz w:val="28"/>
          <w:lang w:val="ru-RU"/>
        </w:rPr>
        <w:t>​</w:t>
      </w:r>
    </w:p>
    <w:p w:rsidR="002C37EA" w:rsidRDefault="002C37EA" w:rsidP="00425C90">
      <w:pPr>
        <w:spacing w:after="0"/>
        <w:ind w:firstLine="600"/>
        <w:jc w:val="both"/>
      </w:pPr>
      <w:r w:rsidRPr="00425C90">
        <w:rPr>
          <w:rFonts w:ascii="Times New Roman" w:hAnsi="Times New Roman"/>
          <w:color w:val="000000"/>
          <w:sz w:val="28"/>
          <w:lang w:val="ru-RU"/>
        </w:rPr>
        <w:t xml:space="preserve">На изучение литературы в 10–11 классах среднего общего образования на базовом уровне в учебном плане отводится 204 часа: в 10 классе - 102 часа (3 часа в неделю), в 11 классе - 102 часа (3 часа в неделю). </w:t>
      </w:r>
      <w:bookmarkStart w:id="2" w:name="_GoBack"/>
      <w:bookmarkEnd w:id="1"/>
      <w:bookmarkEnd w:id="2"/>
    </w:p>
    <w:sectPr w:rsidR="002C37EA" w:rsidSect="00425C90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74B1E"/>
    <w:multiLevelType w:val="multilevel"/>
    <w:tmpl w:val="F4F60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CE2387"/>
    <w:multiLevelType w:val="multilevel"/>
    <w:tmpl w:val="72D602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B42746"/>
    <w:multiLevelType w:val="multilevel"/>
    <w:tmpl w:val="CB3C3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9474C1"/>
    <w:multiLevelType w:val="multilevel"/>
    <w:tmpl w:val="A6FC8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6600D1"/>
    <w:multiLevelType w:val="multilevel"/>
    <w:tmpl w:val="EF18F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E42353"/>
    <w:multiLevelType w:val="multilevel"/>
    <w:tmpl w:val="BC767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FE12C9"/>
    <w:multiLevelType w:val="multilevel"/>
    <w:tmpl w:val="C81A3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3E0D73"/>
    <w:multiLevelType w:val="multilevel"/>
    <w:tmpl w:val="3CDE8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C15DF4"/>
    <w:multiLevelType w:val="multilevel"/>
    <w:tmpl w:val="6DC6D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9677BE0"/>
    <w:multiLevelType w:val="multilevel"/>
    <w:tmpl w:val="1B5C1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10235A"/>
    <w:multiLevelType w:val="multilevel"/>
    <w:tmpl w:val="ECAC38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8E53A5"/>
    <w:multiLevelType w:val="multilevel"/>
    <w:tmpl w:val="3A8A2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0A166D"/>
    <w:multiLevelType w:val="multilevel"/>
    <w:tmpl w:val="29BC6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B90700"/>
    <w:multiLevelType w:val="multilevel"/>
    <w:tmpl w:val="64544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F85E4F"/>
    <w:multiLevelType w:val="multilevel"/>
    <w:tmpl w:val="7854D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6C5596"/>
    <w:multiLevelType w:val="multilevel"/>
    <w:tmpl w:val="33F6B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CA3D92"/>
    <w:multiLevelType w:val="multilevel"/>
    <w:tmpl w:val="8746EE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16"/>
  </w:num>
  <w:num w:numId="5">
    <w:abstractNumId w:val="13"/>
  </w:num>
  <w:num w:numId="6">
    <w:abstractNumId w:val="11"/>
  </w:num>
  <w:num w:numId="7">
    <w:abstractNumId w:val="5"/>
  </w:num>
  <w:num w:numId="8">
    <w:abstractNumId w:val="7"/>
  </w:num>
  <w:num w:numId="9">
    <w:abstractNumId w:val="10"/>
  </w:num>
  <w:num w:numId="10">
    <w:abstractNumId w:val="3"/>
  </w:num>
  <w:num w:numId="11">
    <w:abstractNumId w:val="15"/>
  </w:num>
  <w:num w:numId="12">
    <w:abstractNumId w:val="4"/>
  </w:num>
  <w:num w:numId="13">
    <w:abstractNumId w:val="2"/>
  </w:num>
  <w:num w:numId="14">
    <w:abstractNumId w:val="12"/>
  </w:num>
  <w:num w:numId="15">
    <w:abstractNumId w:val="1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3513C"/>
    <w:rsid w:val="002C37EA"/>
    <w:rsid w:val="00425C90"/>
    <w:rsid w:val="00F3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1085</Words>
  <Characters>6190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6</cp:lastModifiedBy>
  <cp:revision>2</cp:revision>
  <dcterms:created xsi:type="dcterms:W3CDTF">2023-09-13T03:35:00Z</dcterms:created>
  <dcterms:modified xsi:type="dcterms:W3CDTF">2023-09-13T03:36:00Z</dcterms:modified>
</cp:coreProperties>
</file>